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Default="0071485E">
      <w:r>
        <w:t>Unit 3: Properties and Changes of Matter</w:t>
      </w:r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chemical</w:t>
      </w:r>
      <w:proofErr w:type="gramEnd"/>
      <w:r>
        <w:t xml:space="preserve"> property</w:t>
      </w:r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chemical</w:t>
      </w:r>
      <w:proofErr w:type="gramEnd"/>
      <w:r>
        <w:t xml:space="preserve"> change</w:t>
      </w:r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physical</w:t>
      </w:r>
      <w:proofErr w:type="gramEnd"/>
      <w:r>
        <w:t xml:space="preserve"> property</w:t>
      </w:r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chemical</w:t>
      </w:r>
      <w:proofErr w:type="gramEnd"/>
      <w:r>
        <w:t xml:space="preserve"> change</w:t>
      </w:r>
    </w:p>
    <w:p w:rsidR="0071485E" w:rsidRDefault="0071485E" w:rsidP="0071485E">
      <w:pPr>
        <w:pStyle w:val="ListParagraph"/>
        <w:numPr>
          <w:ilvl w:val="0"/>
          <w:numId w:val="1"/>
        </w:numPr>
      </w:pPr>
      <w:r>
        <w:t>states of matter: solid, liquid, gas</w:t>
      </w:r>
      <w:bookmarkStart w:id="0" w:name="_GoBack"/>
      <w:bookmarkEnd w:id="0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kinetic</w:t>
      </w:r>
      <w:proofErr w:type="gramEnd"/>
      <w:r>
        <w:t xml:space="preserve"> energy</w:t>
      </w:r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compression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contraction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expansion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mass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volume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density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viscosity</w:t>
      </w:r>
      <w:proofErr w:type="gramEnd"/>
    </w:p>
    <w:p w:rsidR="0071485E" w:rsidRDefault="0071485E" w:rsidP="0071485E">
      <w:pPr>
        <w:pStyle w:val="ListParagraph"/>
        <w:numPr>
          <w:ilvl w:val="0"/>
          <w:numId w:val="1"/>
        </w:numPr>
      </w:pPr>
      <w:proofErr w:type="gramStart"/>
      <w:r>
        <w:t>solubility</w:t>
      </w:r>
      <w:proofErr w:type="gramEnd"/>
    </w:p>
    <w:sectPr w:rsidR="0071485E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3F6"/>
    <w:multiLevelType w:val="hybridMultilevel"/>
    <w:tmpl w:val="1BA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E"/>
    <w:rsid w:val="001F1612"/>
    <w:rsid w:val="0071485E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9F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1</Lines>
  <Paragraphs>1</Paragraphs>
  <ScaleCrop>false</ScaleCrop>
  <Company>UCSD#4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1</cp:revision>
  <dcterms:created xsi:type="dcterms:W3CDTF">2013-11-15T17:40:00Z</dcterms:created>
  <dcterms:modified xsi:type="dcterms:W3CDTF">2013-11-15T17:43:00Z</dcterms:modified>
</cp:coreProperties>
</file>